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45354" w14:textId="18F6A1AB" w:rsidR="002C7458" w:rsidRDefault="002C7458" w:rsidP="002C7458">
      <w:pPr>
        <w:pStyle w:val="yiv4402020999msonormal"/>
        <w:spacing w:before="0" w:beforeAutospacing="0" w:after="0" w:afterAutospacing="0"/>
      </w:pPr>
      <w:r>
        <w:t>Hoosier Back Country Horsemen Annual Report for 202</w:t>
      </w:r>
      <w:r w:rsidR="007F1737">
        <w:t>5</w:t>
      </w:r>
    </w:p>
    <w:p w14:paraId="22FEDBFA" w14:textId="77777777" w:rsidR="00DD703E" w:rsidRDefault="00DD703E" w:rsidP="002C7458">
      <w:pPr>
        <w:pStyle w:val="yiv4402020999msonormal"/>
        <w:spacing w:before="0" w:beforeAutospacing="0" w:after="0" w:afterAutospacing="0"/>
      </w:pPr>
    </w:p>
    <w:p w14:paraId="6435C7C5" w14:textId="279609B7" w:rsidR="00176FEB" w:rsidRPr="00176FEB" w:rsidRDefault="002C7458" w:rsidP="00176FE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t>The Hoosier Back Country Horsemen finished the year 202</w:t>
      </w:r>
      <w:r w:rsidR="007F1737">
        <w:t>5</w:t>
      </w:r>
      <w:r>
        <w:t xml:space="preserve"> with 2</w:t>
      </w:r>
      <w:r w:rsidR="007F1737">
        <w:t>97</w:t>
      </w:r>
      <w:r>
        <w:t xml:space="preserve"> total volunteer hours</w:t>
      </w:r>
      <w:r w:rsidR="00176FEB">
        <w:t xml:space="preserve"> with a dollar value of </w:t>
      </w:r>
      <w:r w:rsidR="00176FEB" w:rsidRPr="00176FE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$</w:t>
      </w:r>
      <w:r w:rsidR="007F173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19,063.48</w:t>
      </w:r>
      <w:r w:rsidR="00176FE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</w:p>
    <w:p w14:paraId="78B9114F" w14:textId="77777777" w:rsidR="00DD703E" w:rsidRDefault="00DD703E" w:rsidP="002C7458">
      <w:pPr>
        <w:pStyle w:val="yiv4402020999msonormal"/>
        <w:spacing w:before="0" w:beforeAutospacing="0" w:after="0" w:afterAutospacing="0"/>
      </w:pPr>
    </w:p>
    <w:p w14:paraId="2FCF817F" w14:textId="194A6889" w:rsidR="00321B2D" w:rsidRDefault="002C7458" w:rsidP="007F1737">
      <w:pPr>
        <w:pStyle w:val="yiv4402020999msonormal"/>
        <w:spacing w:before="0" w:beforeAutospacing="0" w:after="0" w:afterAutospacing="0"/>
      </w:pPr>
      <w:r>
        <w:t xml:space="preserve">Indiana only has 4 percent of its </w:t>
      </w:r>
      <w:r w:rsidR="00176FEB">
        <w:t xml:space="preserve">land </w:t>
      </w:r>
      <w:proofErr w:type="gramStart"/>
      <w:r w:rsidR="00176FEB">
        <w:t>base</w:t>
      </w:r>
      <w:proofErr w:type="gramEnd"/>
      <w:r>
        <w:t xml:space="preserve"> in public lands and that includes the federal and stat</w:t>
      </w:r>
      <w:r w:rsidR="00CB507C">
        <w:t xml:space="preserve">e </w:t>
      </w:r>
      <w:r>
        <w:t>properties for recreation. This creates a lot of use on the trails since we can only ride on designated</w:t>
      </w:r>
      <w:r w:rsidR="00DD703E">
        <w:t xml:space="preserve"> </w:t>
      </w:r>
      <w:r>
        <w:t xml:space="preserve">trails and cannot ride cross country without getting fined. </w:t>
      </w:r>
      <w:r w:rsidR="00DD703E">
        <w:t>Fifty</w:t>
      </w:r>
      <w:r>
        <w:t xml:space="preserve"> percent of the trails in Indiana are</w:t>
      </w:r>
      <w:r w:rsidR="00DD703E">
        <w:t xml:space="preserve"> </w:t>
      </w:r>
      <w:r>
        <w:t xml:space="preserve">multi-use (biking, </w:t>
      </w:r>
      <w:r w:rsidR="00A57495">
        <w:t>hiking,</w:t>
      </w:r>
      <w:r>
        <w:t xml:space="preserve"> and horseback riding) creating a lot of user impact on the trails. Even if we</w:t>
      </w:r>
      <w:r w:rsidR="00DD703E">
        <w:t xml:space="preserve"> </w:t>
      </w:r>
      <w:r>
        <w:t>wanted to ride on natural surface trails only it is not feasible to do that without a lot of damage to the</w:t>
      </w:r>
      <w:r w:rsidR="00DD703E">
        <w:t xml:space="preserve"> </w:t>
      </w:r>
      <w:r>
        <w:t>resources. With the emphasis on watersheds and elimination of erosion and sedimentation in the</w:t>
      </w:r>
      <w:r w:rsidR="00DD703E">
        <w:t xml:space="preserve"> </w:t>
      </w:r>
      <w:r>
        <w:t>streams and waterways we must harden trails with stone.</w:t>
      </w:r>
    </w:p>
    <w:p w14:paraId="1204006F" w14:textId="77777777" w:rsidR="00321B2D" w:rsidRDefault="00321B2D" w:rsidP="007F1737">
      <w:pPr>
        <w:pStyle w:val="yiv4402020999msonormal"/>
        <w:spacing w:before="0" w:beforeAutospacing="0" w:after="0" w:afterAutospacing="0"/>
      </w:pPr>
    </w:p>
    <w:p w14:paraId="68700CD3" w14:textId="46EE0120" w:rsidR="00321B2D" w:rsidRDefault="00321B2D" w:rsidP="007F1737">
      <w:pPr>
        <w:pStyle w:val="yiv4402020999msonormal"/>
        <w:spacing w:before="0" w:beforeAutospacing="0" w:after="0" w:afterAutospacing="0"/>
      </w:pPr>
      <w:r>
        <w:rPr>
          <w:b/>
          <w:bCs/>
        </w:rPr>
        <w:t xml:space="preserve">We sent our two sawyers to the </w:t>
      </w:r>
      <w:r w:rsidRPr="00321B2D">
        <w:rPr>
          <w:b/>
          <w:bCs/>
        </w:rPr>
        <w:t>Advanced Regional Saw Training, November 5</w:t>
      </w:r>
      <w:r w:rsidRPr="00321B2D">
        <w:rPr>
          <w:b/>
          <w:bCs/>
          <w:vertAlign w:val="superscript"/>
        </w:rPr>
        <w:t>th</w:t>
      </w:r>
      <w:r w:rsidRPr="00321B2D">
        <w:rPr>
          <w:b/>
          <w:bCs/>
        </w:rPr>
        <w:t> – 9</w:t>
      </w:r>
      <w:r w:rsidRPr="00321B2D">
        <w:rPr>
          <w:b/>
          <w:bCs/>
          <w:vertAlign w:val="superscript"/>
        </w:rPr>
        <w:t>th</w:t>
      </w:r>
      <w:r w:rsidRPr="00321B2D">
        <w:rPr>
          <w:b/>
          <w:bCs/>
        </w:rPr>
        <w:t>, 2025</w:t>
      </w:r>
      <w:r w:rsidRPr="00321B2D">
        <w:t> in the Mark Twain National Forest. </w:t>
      </w:r>
      <w:r>
        <w:t xml:space="preserve">We are still having difficulties in getting the District Ranger to sign off on their training to become trainers.  We canceled two weekend training sessions due to this situation. </w:t>
      </w:r>
    </w:p>
    <w:p w14:paraId="5698FDB3" w14:textId="77777777" w:rsidR="00321B2D" w:rsidRDefault="00321B2D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10654D12" w14:textId="77777777" w:rsidR="00745854" w:rsidRDefault="00745854" w:rsidP="007F1737">
      <w:pPr>
        <w:pStyle w:val="yiv4402020999msonormal"/>
        <w:spacing w:before="0" w:beforeAutospacing="0" w:after="0" w:afterAutospacing="0"/>
      </w:pPr>
    </w:p>
    <w:p w14:paraId="643208ED" w14:textId="77777777" w:rsidR="00321B2D" w:rsidRDefault="00321B2D" w:rsidP="007F1737">
      <w:pPr>
        <w:pStyle w:val="yiv4402020999msonormal"/>
        <w:spacing w:before="0" w:beforeAutospacing="0" w:after="0" w:afterAutospacing="0"/>
      </w:pPr>
    </w:p>
    <w:tbl>
      <w:tblPr>
        <w:tblW w:w="8841" w:type="dxa"/>
        <w:tblLook w:val="04A0" w:firstRow="1" w:lastRow="0" w:firstColumn="1" w:lastColumn="0" w:noHBand="0" w:noVBand="1"/>
      </w:tblPr>
      <w:tblGrid>
        <w:gridCol w:w="2971"/>
        <w:gridCol w:w="272"/>
        <w:gridCol w:w="952"/>
        <w:gridCol w:w="1417"/>
        <w:gridCol w:w="1217"/>
        <w:gridCol w:w="1932"/>
        <w:gridCol w:w="360"/>
      </w:tblGrid>
      <w:tr w:rsidR="00321B2D" w:rsidRPr="00321B2D" w14:paraId="17184C5E" w14:textId="77777777" w:rsidTr="00321B2D">
        <w:trPr>
          <w:trHeight w:val="630"/>
        </w:trPr>
        <w:tc>
          <w:tcPr>
            <w:tcW w:w="8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1C2AE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  <w:bookmarkStart w:id="0" w:name="RANGE!A1:F34"/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  <w:t>Backcountry Horsemen of America</w:t>
            </w:r>
            <w:bookmarkEnd w:id="0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5644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8"/>
                <w:szCs w:val="48"/>
                <w14:ligatures w14:val="none"/>
              </w:rPr>
            </w:pPr>
          </w:p>
        </w:tc>
      </w:tr>
      <w:tr w:rsidR="00321B2D" w:rsidRPr="00321B2D" w14:paraId="391838A8" w14:textId="77777777" w:rsidTr="00321B2D">
        <w:trPr>
          <w:trHeight w:val="405"/>
        </w:trPr>
        <w:tc>
          <w:tcPr>
            <w:tcW w:w="8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6793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Volunteer Hours Report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396F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321B2D" w:rsidRPr="00321B2D" w14:paraId="217C55C6" w14:textId="77777777" w:rsidTr="00321B2D">
        <w:trPr>
          <w:trHeight w:val="375"/>
        </w:trPr>
        <w:tc>
          <w:tcPr>
            <w:tcW w:w="8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5CFF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Janurary</w:t>
            </w:r>
            <w:proofErr w:type="spellEnd"/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1 - December 31, 2025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85EB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21B2D" w:rsidRPr="00321B2D" w14:paraId="015B5500" w14:textId="77777777" w:rsidTr="00321B2D">
        <w:trPr>
          <w:trHeight w:val="375"/>
        </w:trPr>
        <w:tc>
          <w:tcPr>
            <w:tcW w:w="8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58C2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DD6C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321B2D" w:rsidRPr="00321B2D" w14:paraId="4E1CF663" w14:textId="77777777" w:rsidTr="00321B2D">
        <w:trPr>
          <w:trHeight w:val="255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88F8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268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F16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00CA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Rate per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5041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0E3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C693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57A84A68" w14:textId="77777777" w:rsidTr="00321B2D">
        <w:trPr>
          <w:trHeight w:val="30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0F8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868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FD1B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P1 Totals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A54B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hour/mile/day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5CF5C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Value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079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04F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696B94E2" w14:textId="77777777" w:rsidTr="00321B2D">
        <w:trPr>
          <w:trHeight w:val="30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523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Basic Hours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116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54F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4D25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591B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$1,148.07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6AC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310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1981ED58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9CE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Skilled Hours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F6553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EC9FD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C886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$52.19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49FCF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$8,663.54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3ADF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536B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22CA46A8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060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Trail Recon Hours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628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DE64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53C8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F4FF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$278.32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D69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C634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3B40C0FE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720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LNT - Education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259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3B1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D453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1599B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66E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36C5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7535F9AF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AA4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Public Meetings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7DF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69D4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DDB4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2D9C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B72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C1CB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1A90A26F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895A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Total </w:t>
            </w:r>
            <w:proofErr w:type="spellStart"/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Administative</w:t>
            </w:r>
            <w:proofErr w:type="spellEnd"/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Service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E54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20BF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C29B6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FB5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0D3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603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63F8C126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3E7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Travel Time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3C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8067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BA59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$34.79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FB462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$3,124.14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FB7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618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3F621263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6BCB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Hours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2F0F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A220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297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6529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FD74C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584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45B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003908FF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2D7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41AD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C5A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99B2A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91F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A12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33E0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026B3E85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D26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Wilderness Trail Miles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F3B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FA497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2626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4BDC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8F86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A48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420B5508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A158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National Scenic Trail Miles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807F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6D3F1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DA162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2ED4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2492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DBB68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06DB884D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DBF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Other Trail Miles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48B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32C0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D846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FDE2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B6201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8B4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59A78D75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B37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Trail Miles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98643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0B4B8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E4C4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F897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73F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FD5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18282F89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AB5F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C2B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5542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3C4E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8319C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40D2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8948F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614B2B6B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4F5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Personal Vehicle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B69F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B3B3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4223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9ADE0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$0.67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027AB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$2,829.41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E94E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mile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1EB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3DDE0E6C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990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Stock Hauling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EC9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66C5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250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6337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$1.35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120B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$337.50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FA6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mile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030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67C6AA46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1303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Travel Miles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226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6166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4473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3E53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DFC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99C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67F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3A44376D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322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92C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A8C0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A543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0189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9CAE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9A323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7C3390C4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35E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Power Equipment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A89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D815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C7EF6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$35.00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F7B69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$2,432.50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2F0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0F1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0BB8ABB4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5A91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Heavy Equipment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856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2E95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017D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$140.00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0FFD0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9B83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hour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DF5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225898EC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FDA7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Total Equipment Hours 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5C1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2CDC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CBE7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41DE5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BB04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C60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0C81E7B0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523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5EC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D892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71FC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8C210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C0C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210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495C6F62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1F6F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Stock (Pack and Saddle)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D66F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9D01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7DF7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C998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C5A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A689F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4B15272A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D15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 Stock Days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13FD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D6E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338B" w14:textId="77777777" w:rsidR="00321B2D" w:rsidRPr="00321B2D" w:rsidRDefault="00321B2D" w:rsidP="00321B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$125.00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30F20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$250.00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7F7DF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Calculated per day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0E2A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5FADEFA9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C6229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619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2952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0D51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41C7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486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9B05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77201A9F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0173D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847C5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046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4B0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F79A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A14B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185A0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1B64BAE3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3B40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Total Donations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D8E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B072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C46F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58096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$0.00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2BF0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45A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1E228B0D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2582E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9BA7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1F52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92D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F3EE" w14:textId="77777777" w:rsidR="00321B2D" w:rsidRPr="00321B2D" w:rsidRDefault="00321B2D" w:rsidP="0032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$19,063.48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E9A6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321B2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64644" w14:textId="77777777" w:rsidR="00321B2D" w:rsidRPr="00321B2D" w:rsidRDefault="00321B2D" w:rsidP="00321B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21B2D" w:rsidRPr="00321B2D" w14:paraId="5322C51F" w14:textId="77777777" w:rsidTr="00321B2D">
        <w:trPr>
          <w:trHeight w:val="360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3E60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EBBBE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5642E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11CC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BE30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13AD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9E53" w14:textId="77777777" w:rsidR="00321B2D" w:rsidRPr="00321B2D" w:rsidRDefault="00321B2D" w:rsidP="00321B2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AED5E5" w14:textId="77777777" w:rsidR="00321B2D" w:rsidRDefault="00321B2D" w:rsidP="007F1737">
      <w:pPr>
        <w:pStyle w:val="yiv4402020999msonormal"/>
        <w:spacing w:before="0" w:beforeAutospacing="0" w:after="0" w:afterAutospacing="0"/>
      </w:pPr>
    </w:p>
    <w:p w14:paraId="101F178E" w14:textId="77777777" w:rsidR="007F1737" w:rsidRDefault="007F1737" w:rsidP="007F1737">
      <w:pPr>
        <w:pStyle w:val="yiv4402020999msonormal"/>
        <w:spacing w:before="0" w:beforeAutospacing="0" w:after="0" w:afterAutospacing="0"/>
      </w:pPr>
    </w:p>
    <w:p w14:paraId="4AADEBB6" w14:textId="77777777" w:rsidR="007F1737" w:rsidRDefault="007F1737" w:rsidP="007F1737">
      <w:pPr>
        <w:pStyle w:val="yiv4402020999msonormal"/>
        <w:spacing w:before="0" w:beforeAutospacing="0" w:after="0" w:afterAutospacing="0"/>
      </w:pPr>
    </w:p>
    <w:p w14:paraId="66076B8B" w14:textId="77777777" w:rsidR="00321B2D" w:rsidRDefault="00321B2D" w:rsidP="00745854">
      <w:pPr>
        <w:jc w:val="center"/>
      </w:pPr>
    </w:p>
    <w:p w14:paraId="55EDBB1A" w14:textId="3E809601" w:rsidR="00745854" w:rsidRDefault="00176FEB" w:rsidP="00745854">
      <w:pPr>
        <w:jc w:val="center"/>
      </w:pPr>
      <w:r>
        <w:br w:type="page"/>
      </w:r>
    </w:p>
    <w:p w14:paraId="3F711BBF" w14:textId="0D388A20" w:rsidR="00745854" w:rsidRPr="00745854" w:rsidRDefault="00745854" w:rsidP="00745854">
      <w:pPr>
        <w:jc w:val="center"/>
      </w:pPr>
    </w:p>
    <w:p w14:paraId="1578504D" w14:textId="5FAEA2E7" w:rsidR="00745854" w:rsidRDefault="00745854" w:rsidP="00745854">
      <w:pPr>
        <w:jc w:val="center"/>
      </w:pPr>
      <w:r>
        <w:t>Happy Volunteers!</w:t>
      </w:r>
    </w:p>
    <w:p w14:paraId="7763DC1F" w14:textId="77777777" w:rsidR="00745854" w:rsidRDefault="00745854" w:rsidP="00745854">
      <w:pPr>
        <w:jc w:val="center"/>
      </w:pPr>
    </w:p>
    <w:p w14:paraId="2988D79A" w14:textId="77777777" w:rsidR="00745854" w:rsidRDefault="00745854" w:rsidP="00745854">
      <w:pPr>
        <w:jc w:val="center"/>
      </w:pPr>
    </w:p>
    <w:p w14:paraId="53D7AF23" w14:textId="77777777" w:rsidR="00745854" w:rsidRDefault="00745854" w:rsidP="00745854">
      <w:pPr>
        <w:jc w:val="center"/>
      </w:pPr>
    </w:p>
    <w:p w14:paraId="4309A12A" w14:textId="77777777" w:rsidR="00745854" w:rsidRDefault="00745854"/>
    <w:p w14:paraId="262EA7E9" w14:textId="77777777" w:rsidR="00745854" w:rsidRDefault="00745854"/>
    <w:p w14:paraId="1555D28D" w14:textId="77777777" w:rsidR="00745854" w:rsidRDefault="00745854"/>
    <w:p w14:paraId="49DC2217" w14:textId="77777777" w:rsidR="00745854" w:rsidRDefault="00745854"/>
    <w:p w14:paraId="3DB40CC4" w14:textId="77777777" w:rsidR="00745854" w:rsidRDefault="00745854"/>
    <w:p w14:paraId="0FFAE558" w14:textId="77777777" w:rsidR="00745854" w:rsidRDefault="00745854"/>
    <w:p w14:paraId="703D08F1" w14:textId="77777777" w:rsidR="00745854" w:rsidRDefault="00745854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BD83CE" w14:textId="77777777" w:rsidR="00176FEB" w:rsidRDefault="00176FEB" w:rsidP="00176FEB">
      <w:pPr>
        <w:pStyle w:val="yiv4402020999msonormal"/>
        <w:spacing w:before="0" w:beforeAutospacing="0" w:after="0" w:afterAutospacing="0"/>
      </w:pPr>
    </w:p>
    <w:p w14:paraId="351C9890" w14:textId="77777777" w:rsidR="00176FEB" w:rsidRDefault="00176FEB" w:rsidP="00176FEB">
      <w:pPr>
        <w:pStyle w:val="yiv4402020999msonormal"/>
        <w:spacing w:before="0" w:beforeAutospacing="0" w:after="0" w:afterAutospacing="0"/>
      </w:pPr>
    </w:p>
    <w:p w14:paraId="457EE27F" w14:textId="19BF1BEC" w:rsidR="00600B38" w:rsidRPr="00600B38" w:rsidRDefault="00600B3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br w:type="page"/>
      </w:r>
    </w:p>
    <w:p w14:paraId="7CA90A38" w14:textId="12F30C97" w:rsidR="008903F6" w:rsidRDefault="008903F6" w:rsidP="008903F6">
      <w:pPr>
        <w:pStyle w:val="NormalWeb"/>
      </w:pPr>
    </w:p>
    <w:p w14:paraId="5C2BDA40" w14:textId="1136B847" w:rsidR="008903F6" w:rsidRDefault="008903F6" w:rsidP="008903F6">
      <w:pPr>
        <w:pStyle w:val="NormalWeb"/>
      </w:pPr>
    </w:p>
    <w:p w14:paraId="51671AFC" w14:textId="7B4830D7" w:rsidR="008903F6" w:rsidRDefault="008903F6" w:rsidP="008903F6">
      <w:pPr>
        <w:pStyle w:val="NormalWeb"/>
      </w:pPr>
    </w:p>
    <w:p w14:paraId="3754D237" w14:textId="1B869906" w:rsidR="008903F6" w:rsidRDefault="008903F6" w:rsidP="008903F6">
      <w:pPr>
        <w:pStyle w:val="NormalWeb"/>
      </w:pPr>
    </w:p>
    <w:p w14:paraId="53D223C8" w14:textId="1B7C3120" w:rsidR="008903F6" w:rsidRDefault="008903F6" w:rsidP="008903F6">
      <w:pPr>
        <w:pStyle w:val="NormalWeb"/>
      </w:pPr>
    </w:p>
    <w:p w14:paraId="27597D3F" w14:textId="77777777" w:rsidR="00B816CC" w:rsidRDefault="00B816CC" w:rsidP="002C7458">
      <w:pPr>
        <w:spacing w:after="0"/>
      </w:pPr>
    </w:p>
    <w:sectPr w:rsidR="00B816CC" w:rsidSect="00176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8"/>
    <w:rsid w:val="00140F6B"/>
    <w:rsid w:val="00176FEB"/>
    <w:rsid w:val="002B27EC"/>
    <w:rsid w:val="002C7458"/>
    <w:rsid w:val="00321B2D"/>
    <w:rsid w:val="003912C8"/>
    <w:rsid w:val="004936B2"/>
    <w:rsid w:val="005E10D0"/>
    <w:rsid w:val="00600B38"/>
    <w:rsid w:val="00745854"/>
    <w:rsid w:val="007E14AC"/>
    <w:rsid w:val="007F1737"/>
    <w:rsid w:val="008903F6"/>
    <w:rsid w:val="008974FF"/>
    <w:rsid w:val="00917AFF"/>
    <w:rsid w:val="00995AFF"/>
    <w:rsid w:val="00A214C6"/>
    <w:rsid w:val="00A57495"/>
    <w:rsid w:val="00B816CC"/>
    <w:rsid w:val="00BF62A2"/>
    <w:rsid w:val="00CB507C"/>
    <w:rsid w:val="00DD703E"/>
    <w:rsid w:val="00EC1A22"/>
    <w:rsid w:val="00F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7E54"/>
  <w15:chartTrackingRefBased/>
  <w15:docId w15:val="{99A37EFD-B1AF-4D2C-8F74-BC937A85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4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4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4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4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4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4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4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4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4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4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458"/>
    <w:rPr>
      <w:b/>
      <w:bCs/>
      <w:smallCaps/>
      <w:color w:val="0F4761" w:themeColor="accent1" w:themeShade="BF"/>
      <w:spacing w:val="5"/>
    </w:rPr>
  </w:style>
  <w:style w:type="paragraph" w:customStyle="1" w:styleId="yiv4402020999msonormal">
    <w:name w:val="yiv4402020999msonormal"/>
    <w:basedOn w:val="Normal"/>
    <w:rsid w:val="002C7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912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0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2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1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57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08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4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Rollins</dc:creator>
  <cp:keywords/>
  <dc:description/>
  <cp:lastModifiedBy>Yvette Rollins</cp:lastModifiedBy>
  <cp:revision>2</cp:revision>
  <cp:lastPrinted>2024-03-09T16:30:00Z</cp:lastPrinted>
  <dcterms:created xsi:type="dcterms:W3CDTF">2026-04-10T20:21:00Z</dcterms:created>
  <dcterms:modified xsi:type="dcterms:W3CDTF">2026-04-10T20:21:00Z</dcterms:modified>
</cp:coreProperties>
</file>